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4B9" w:rsidRDefault="00A02244" w:rsidP="001454B9">
      <w:pPr>
        <w:jc w:val="center"/>
        <w:rPr>
          <w:rFonts w:ascii="Anime Ace 2.0 BB" w:hAnsi="Anime Ace 2.0 BB"/>
        </w:rPr>
      </w:pPr>
      <w:r>
        <w:rPr>
          <w:noProof/>
          <w:lang w:eastAsia="it-IT"/>
        </w:rPr>
        <w:drawing>
          <wp:inline distT="0" distB="0" distL="0" distR="0">
            <wp:extent cx="3462281" cy="1078000"/>
            <wp:effectExtent l="19050" t="0" r="4819" b="0"/>
            <wp:docPr id="2" name="Immagine 0" descr="Maste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jpeg"/>
                    <pic:cNvPicPr/>
                  </pic:nvPicPr>
                  <pic:blipFill>
                    <a:blip r:embed="rId4"/>
                    <a:stretch>
                      <a:fillRect/>
                    </a:stretch>
                  </pic:blipFill>
                  <pic:spPr>
                    <a:xfrm>
                      <a:off x="0" y="0"/>
                      <a:ext cx="3461789" cy="1077847"/>
                    </a:xfrm>
                    <a:prstGeom prst="rect">
                      <a:avLst/>
                    </a:prstGeom>
                  </pic:spPr>
                </pic:pic>
              </a:graphicData>
            </a:graphic>
          </wp:inline>
        </w:drawing>
      </w:r>
    </w:p>
    <w:p w:rsidR="001454B9" w:rsidRPr="00A02244" w:rsidRDefault="001454B9" w:rsidP="001454B9">
      <w:pPr>
        <w:spacing w:before="0" w:beforeAutospacing="0" w:after="0" w:afterAutospacing="0"/>
        <w:jc w:val="center"/>
        <w:rPr>
          <w:rFonts w:ascii="Anime Ace 2.0 BB" w:hAnsi="Anime Ace 2.0 BB"/>
          <w:sz w:val="36"/>
          <w:szCs w:val="36"/>
        </w:rPr>
      </w:pPr>
      <w:r w:rsidRPr="00A02244">
        <w:rPr>
          <w:rFonts w:ascii="Anime Ace 2.0 BB" w:hAnsi="Anime Ace 2.0 BB"/>
          <w:sz w:val="36"/>
          <w:szCs w:val="36"/>
        </w:rPr>
        <w:t xml:space="preserve">calendario lezioni 2016 </w:t>
      </w:r>
    </w:p>
    <w:p w:rsidR="001454B9" w:rsidRPr="00A02244" w:rsidRDefault="001454B9" w:rsidP="001454B9">
      <w:pPr>
        <w:spacing w:before="0" w:beforeAutospacing="0" w:after="0" w:afterAutospacing="0"/>
        <w:rPr>
          <w:rFonts w:ascii="Century Gothic" w:hAnsi="Century Gothic"/>
        </w:rPr>
      </w:pPr>
    </w:p>
    <w:p w:rsidR="00FE65EB" w:rsidRPr="00A02244" w:rsidRDefault="00FE65EB" w:rsidP="001454B9">
      <w:pPr>
        <w:spacing w:before="0" w:beforeAutospacing="0" w:after="0" w:afterAutospacing="0"/>
        <w:rPr>
          <w:rFonts w:ascii="Anime Ace 2.0 BB" w:eastAsia="Arial Unicode MS" w:hAnsi="Anime Ace 2.0 BB" w:cs="Arial"/>
          <w:b/>
        </w:rPr>
      </w:pPr>
    </w:p>
    <w:p w:rsidR="00FE65EB" w:rsidRPr="00A02244" w:rsidRDefault="001454B9" w:rsidP="001454B9">
      <w:pPr>
        <w:spacing w:before="0" w:beforeAutospacing="0" w:after="0" w:afterAutospacing="0"/>
        <w:rPr>
          <w:rFonts w:ascii="Anime Ace 2.0 BB" w:eastAsia="Arial Unicode MS" w:hAnsi="Anime Ace 2.0 BB" w:cs="Arial"/>
          <w:b/>
          <w:u w:val="single"/>
        </w:rPr>
      </w:pPr>
      <w:proofErr w:type="spellStart"/>
      <w:r w:rsidRPr="00A02244">
        <w:rPr>
          <w:rFonts w:ascii="Anime Ace 2.0 BB" w:eastAsia="Arial Unicode MS" w:hAnsi="Anime Ace 2.0 BB" w:cs="Arial"/>
          <w:b/>
          <w:u w:val="single"/>
        </w:rPr>
        <w:t>venerdi'</w:t>
      </w:r>
      <w:proofErr w:type="spellEnd"/>
      <w:r w:rsidRPr="00A02244">
        <w:rPr>
          <w:rFonts w:ascii="Anime Ace 2.0 BB" w:eastAsia="Arial Unicode MS" w:hAnsi="Anime Ace 2.0 BB" w:cs="Arial"/>
          <w:b/>
          <w:u w:val="single"/>
        </w:rPr>
        <w:t xml:space="preserve"> 4 marzo</w:t>
      </w:r>
    </w:p>
    <w:p w:rsidR="001454B9" w:rsidRPr="00A02244" w:rsidRDefault="001454B9"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14.00</w:t>
      </w:r>
    </w:p>
    <w:p w:rsidR="001454B9" w:rsidRPr="00A02244" w:rsidRDefault="00D410D8" w:rsidP="001454B9">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rPr>
        <w:t>IANTD EXPEDITIONS</w:t>
      </w:r>
    </w:p>
    <w:p w:rsidR="001454B9" w:rsidRPr="00A02244" w:rsidRDefault="001454B9" w:rsidP="001454B9">
      <w:pPr>
        <w:spacing w:before="0" w:beforeAutospacing="0" w:after="0" w:afterAutospacing="0"/>
        <w:rPr>
          <w:rFonts w:ascii="Century Gothic" w:hAnsi="Century Gothic"/>
        </w:rPr>
      </w:pPr>
    </w:p>
    <w:p w:rsidR="001454B9" w:rsidRPr="0009482B" w:rsidRDefault="001454B9" w:rsidP="001454B9">
      <w:pPr>
        <w:spacing w:before="0" w:beforeAutospacing="0" w:after="0" w:afterAutospacing="0"/>
        <w:rPr>
          <w:rFonts w:ascii="Century Gothic" w:eastAsia="Arial Unicode MS" w:hAnsi="Century Gothic" w:cs="Arial"/>
          <w:b/>
        </w:rPr>
      </w:pPr>
      <w:r w:rsidRPr="0009482B">
        <w:rPr>
          <w:rFonts w:ascii="Century Gothic" w:eastAsia="Arial Unicode MS" w:hAnsi="Century Gothic" w:cs="Arial"/>
          <w:b/>
        </w:rPr>
        <w:t>ore 15.00</w:t>
      </w:r>
    </w:p>
    <w:p w:rsidR="001454B9" w:rsidRPr="00A02244" w:rsidRDefault="001454B9" w:rsidP="001454B9">
      <w:pPr>
        <w:spacing w:before="0" w:beforeAutospacing="0" w:after="0" w:afterAutospacing="0"/>
        <w:rPr>
          <w:rFonts w:ascii="Century Gothic" w:eastAsia="Arial Unicode MS" w:hAnsi="Century Gothic" w:cs="Arial"/>
        </w:rPr>
      </w:pPr>
      <w:proofErr w:type="spellStart"/>
      <w:r w:rsidRPr="0009482B">
        <w:rPr>
          <w:rFonts w:ascii="Century Gothic" w:eastAsia="Arial Unicode MS" w:hAnsi="Century Gothic" w:cs="Arial"/>
        </w:rPr>
        <w:t>tdi</w:t>
      </w:r>
      <w:proofErr w:type="spellEnd"/>
      <w:r w:rsidR="009365B7" w:rsidRPr="0009482B">
        <w:rPr>
          <w:rFonts w:ascii="Century Gothic" w:eastAsia="Arial Unicode MS" w:hAnsi="Century Gothic" w:cs="Arial"/>
        </w:rPr>
        <w:t xml:space="preserve"> - </w:t>
      </w:r>
      <w:proofErr w:type="spellStart"/>
      <w:r w:rsidR="009365B7" w:rsidRPr="0009482B">
        <w:rPr>
          <w:rFonts w:ascii="Century Gothic" w:eastAsia="Arial Unicode MS" w:hAnsi="Century Gothic" w:cs="Arial"/>
        </w:rPr>
        <w:t>sdi</w:t>
      </w:r>
      <w:proofErr w:type="spellEnd"/>
    </w:p>
    <w:p w:rsidR="001454B9" w:rsidRPr="00A02244" w:rsidRDefault="001454B9" w:rsidP="001454B9">
      <w:pPr>
        <w:spacing w:before="0" w:beforeAutospacing="0" w:after="0" w:afterAutospacing="0"/>
        <w:rPr>
          <w:rFonts w:ascii="Century Gothic" w:eastAsia="Arial Unicode MS" w:hAnsi="Century Gothic" w:cs="Arial"/>
        </w:rPr>
      </w:pPr>
    </w:p>
    <w:p w:rsidR="001454B9" w:rsidRPr="00A02244" w:rsidRDefault="001454B9" w:rsidP="001454B9">
      <w:pPr>
        <w:spacing w:before="0" w:beforeAutospacing="0" w:after="0" w:afterAutospacing="0"/>
        <w:rPr>
          <w:rFonts w:ascii="Century Gothic" w:eastAsia="Arial Unicode MS" w:hAnsi="Century Gothic" w:cs="Arial"/>
        </w:rPr>
      </w:pPr>
    </w:p>
    <w:p w:rsidR="001454B9" w:rsidRPr="00A02244" w:rsidRDefault="001454B9" w:rsidP="001454B9">
      <w:pPr>
        <w:spacing w:before="0" w:beforeAutospacing="0" w:after="0" w:afterAutospacing="0"/>
        <w:rPr>
          <w:rFonts w:ascii="Century Gothic" w:eastAsia="Arial Unicode MS" w:hAnsi="Century Gothic" w:cs="Arial"/>
          <w:b/>
          <w:u w:val="single"/>
        </w:rPr>
      </w:pPr>
      <w:r w:rsidRPr="00A02244">
        <w:rPr>
          <w:rFonts w:ascii="Anime Ace 2.0 BB" w:eastAsia="Arial Unicode MS" w:hAnsi="Anime Ace 2.0 BB" w:cs="Arial"/>
          <w:b/>
          <w:u w:val="single"/>
        </w:rPr>
        <w:t>sabato 5 marzo</w:t>
      </w:r>
    </w:p>
    <w:p w:rsidR="001454B9" w:rsidRPr="00A02244" w:rsidRDefault="001454B9"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10.00</w:t>
      </w:r>
    </w:p>
    <w:p w:rsidR="001454B9" w:rsidRPr="00A02244" w:rsidRDefault="00D410D8"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Il sommozzatore nelle Emergenze e Soccorso</w:t>
      </w:r>
    </w:p>
    <w:p w:rsidR="00D410D8" w:rsidRPr="00A02244" w:rsidRDefault="00D410D8"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rPr>
        <w:t>Relatore: Martinelli Pierangelo</w:t>
      </w:r>
    </w:p>
    <w:p w:rsidR="001454B9" w:rsidRPr="00A02244" w:rsidRDefault="001454B9" w:rsidP="001454B9">
      <w:pPr>
        <w:spacing w:before="0" w:beforeAutospacing="0" w:after="0" w:afterAutospacing="0"/>
        <w:rPr>
          <w:rFonts w:ascii="Century Gothic" w:eastAsia="Arial Unicode MS" w:hAnsi="Century Gothic" w:cs="Arial"/>
        </w:rPr>
      </w:pPr>
    </w:p>
    <w:p w:rsidR="001454B9" w:rsidRPr="00A02244" w:rsidRDefault="001454B9"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11.00</w:t>
      </w:r>
    </w:p>
    <w:p w:rsidR="001454B9" w:rsidRPr="00A02244" w:rsidRDefault="001454B9" w:rsidP="001454B9">
      <w:pPr>
        <w:spacing w:before="0" w:beforeAutospacing="0" w:after="0" w:afterAutospacing="0"/>
        <w:rPr>
          <w:rFonts w:ascii="Century Gothic" w:eastAsia="Arial Unicode MS" w:hAnsi="Century Gothic" w:cs="Arial"/>
        </w:rPr>
      </w:pPr>
      <w:proofErr w:type="spellStart"/>
      <w:r w:rsidRPr="00A02244">
        <w:rPr>
          <w:rFonts w:ascii="Century Gothic" w:eastAsia="Arial Unicode MS" w:hAnsi="Century Gothic" w:cs="Arial"/>
          <w:b/>
        </w:rPr>
        <w:t>Inbound</w:t>
      </w:r>
      <w:proofErr w:type="spellEnd"/>
      <w:r w:rsidRPr="00A02244">
        <w:rPr>
          <w:rFonts w:ascii="Century Gothic" w:eastAsia="Arial Unicode MS" w:hAnsi="Century Gothic" w:cs="Arial"/>
          <w:b/>
        </w:rPr>
        <w:t xml:space="preserve"> Marketing</w:t>
      </w:r>
      <w:r w:rsidRPr="00A02244">
        <w:rPr>
          <w:rFonts w:ascii="Century Gothic" w:eastAsia="Arial Unicode MS" w:hAnsi="Century Gothic" w:cs="Arial"/>
        </w:rPr>
        <w:t xml:space="preserve">. Un nuovo modo di gestire la comunicazione sul web. Il marketing impostato sulla sostenibilità economica e sulla creazione di contenuti di eccellenza. Come può un’azienda trarre vantaggio online dalle proprie competenze e capacità? Come scegliere i contenuti da condividere sui nuovi canali online in modo da rendere efficace l’attività sui Social Media? Un’ora per scoprire 7 passi e 7 piccoli segreti per migliorare subito l’efficacia del proprio marketing online. Relatori: </w:t>
      </w:r>
      <w:r w:rsidRPr="00A02244">
        <w:rPr>
          <w:rFonts w:ascii="Century Gothic" w:eastAsia="Arial Unicode MS" w:hAnsi="Century Gothic" w:cs="Arial"/>
          <w:b/>
        </w:rPr>
        <w:t xml:space="preserve">Giovanni </w:t>
      </w:r>
      <w:proofErr w:type="spellStart"/>
      <w:r w:rsidRPr="00A02244">
        <w:rPr>
          <w:rFonts w:ascii="Century Gothic" w:eastAsia="Arial Unicode MS" w:hAnsi="Century Gothic" w:cs="Arial"/>
          <w:b/>
        </w:rPr>
        <w:t>Cannova</w:t>
      </w:r>
      <w:proofErr w:type="spellEnd"/>
      <w:r w:rsidRPr="00A02244">
        <w:rPr>
          <w:rFonts w:ascii="Century Gothic" w:eastAsia="Arial Unicode MS" w:hAnsi="Century Gothic" w:cs="Arial"/>
          <w:b/>
        </w:rPr>
        <w:t xml:space="preserve"> e Paolo Ramazzotti</w:t>
      </w:r>
      <w:r w:rsidRPr="00A02244">
        <w:rPr>
          <w:rFonts w:ascii="Century Gothic" w:eastAsia="Arial Unicode MS" w:hAnsi="Century Gothic" w:cs="Arial"/>
        </w:rPr>
        <w:t>.</w:t>
      </w:r>
    </w:p>
    <w:p w:rsidR="001454B9" w:rsidRPr="00A02244" w:rsidRDefault="001454B9" w:rsidP="001454B9">
      <w:pPr>
        <w:spacing w:before="0" w:beforeAutospacing="0" w:after="0" w:afterAutospacing="0"/>
        <w:rPr>
          <w:rFonts w:ascii="Century Gothic" w:hAnsi="Century Gothic"/>
        </w:rPr>
      </w:pPr>
    </w:p>
    <w:p w:rsidR="001454B9" w:rsidRPr="00A02244" w:rsidRDefault="001454B9" w:rsidP="001454B9">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12.00</w:t>
      </w:r>
    </w:p>
    <w:p w:rsidR="001454B9" w:rsidRPr="00A02244" w:rsidRDefault="001454B9" w:rsidP="001454B9">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b/>
        </w:rPr>
        <w:t>L'investimento nelle risorse didattiche</w:t>
      </w:r>
      <w:r w:rsidRPr="00A02244">
        <w:rPr>
          <w:rFonts w:ascii="Century Gothic" w:eastAsia="Arial Unicode MS" w:hAnsi="Century Gothic" w:cs="Arial"/>
        </w:rPr>
        <w:t>. La didattica: un settore che non vive delle risorse del passato. Relatori</w:t>
      </w:r>
      <w:r w:rsidRPr="00A02244">
        <w:rPr>
          <w:rFonts w:ascii="Century Gothic" w:eastAsia="Arial Unicode MS" w:hAnsi="Century Gothic" w:cs="Arial"/>
          <w:b/>
        </w:rPr>
        <w:t xml:space="preserve">: Dott. Francesco </w:t>
      </w:r>
      <w:proofErr w:type="spellStart"/>
      <w:r w:rsidRPr="00A02244">
        <w:rPr>
          <w:rFonts w:ascii="Century Gothic" w:eastAsia="Arial Unicode MS" w:hAnsi="Century Gothic" w:cs="Arial"/>
          <w:b/>
        </w:rPr>
        <w:t>Muzzarelli</w:t>
      </w:r>
      <w:proofErr w:type="spellEnd"/>
      <w:r w:rsidRPr="00A02244">
        <w:rPr>
          <w:rFonts w:ascii="Century Gothic" w:eastAsia="Arial Unicode MS" w:hAnsi="Century Gothic" w:cs="Arial"/>
          <w:b/>
        </w:rPr>
        <w:t xml:space="preserve">  - Marchesini Gianni</w:t>
      </w:r>
      <w:r w:rsidR="00FE65EB" w:rsidRPr="00A02244">
        <w:rPr>
          <w:rFonts w:ascii="Century Gothic" w:eastAsia="Arial Unicode MS" w:hAnsi="Century Gothic" w:cs="Arial"/>
        </w:rPr>
        <w:t xml:space="preserve"> (Associazione CMAS </w:t>
      </w:r>
      <w:proofErr w:type="spellStart"/>
      <w:r w:rsidR="00FE65EB" w:rsidRPr="00A02244">
        <w:rPr>
          <w:rFonts w:ascii="Century Gothic" w:eastAsia="Arial Unicode MS" w:hAnsi="Century Gothic" w:cs="Arial"/>
        </w:rPr>
        <w:t>Diving</w:t>
      </w:r>
      <w:proofErr w:type="spellEnd"/>
      <w:r w:rsidR="00FE65EB" w:rsidRPr="00A02244">
        <w:rPr>
          <w:rFonts w:ascii="Century Gothic" w:eastAsia="Arial Unicode MS" w:hAnsi="Century Gothic" w:cs="Arial"/>
        </w:rPr>
        <w:t xml:space="preserve"> Center Italia).</w:t>
      </w:r>
    </w:p>
    <w:p w:rsidR="00FE65EB" w:rsidRPr="00A02244" w:rsidRDefault="00FE65EB" w:rsidP="001454B9">
      <w:pPr>
        <w:spacing w:before="0" w:beforeAutospacing="0" w:after="0" w:afterAutospacing="0"/>
        <w:rPr>
          <w:rFonts w:ascii="Century Gothic" w:eastAsia="Arial Unicode MS" w:hAnsi="Century Gothic" w:cs="Arial"/>
        </w:rPr>
      </w:pPr>
    </w:p>
    <w:p w:rsidR="00FE65EB" w:rsidRPr="0009482B" w:rsidRDefault="00FE65EB" w:rsidP="00FE65EB">
      <w:pPr>
        <w:spacing w:before="0" w:beforeAutospacing="0" w:after="0" w:afterAutospacing="0"/>
        <w:rPr>
          <w:rFonts w:ascii="Century Gothic" w:eastAsia="Arial Unicode MS" w:hAnsi="Century Gothic" w:cs="Arial"/>
          <w:b/>
        </w:rPr>
      </w:pPr>
      <w:r w:rsidRPr="0009482B">
        <w:rPr>
          <w:rFonts w:ascii="Century Gothic" w:eastAsia="Arial Unicode MS" w:hAnsi="Century Gothic" w:cs="Arial"/>
          <w:b/>
        </w:rPr>
        <w:t>ore 13.00</w:t>
      </w:r>
    </w:p>
    <w:p w:rsidR="00FE65EB" w:rsidRPr="00A02244" w:rsidRDefault="009365B7" w:rsidP="00FE65EB">
      <w:pPr>
        <w:spacing w:before="0" w:beforeAutospacing="0" w:after="0" w:afterAutospacing="0"/>
        <w:rPr>
          <w:rFonts w:ascii="Century Gothic" w:eastAsia="Arial Unicode MS" w:hAnsi="Century Gothic" w:cs="Arial"/>
        </w:rPr>
      </w:pPr>
      <w:proofErr w:type="spellStart"/>
      <w:r w:rsidRPr="0009482B">
        <w:rPr>
          <w:rFonts w:ascii="Century Gothic" w:eastAsia="Arial Unicode MS" w:hAnsi="Century Gothic" w:cs="Arial"/>
        </w:rPr>
        <w:t>tdi</w:t>
      </w:r>
      <w:proofErr w:type="spellEnd"/>
      <w:r w:rsidRPr="0009482B">
        <w:rPr>
          <w:rFonts w:ascii="Century Gothic" w:eastAsia="Arial Unicode MS" w:hAnsi="Century Gothic" w:cs="Arial"/>
        </w:rPr>
        <w:t xml:space="preserve"> - </w:t>
      </w:r>
      <w:proofErr w:type="spellStart"/>
      <w:r w:rsidRPr="0009482B">
        <w:rPr>
          <w:rFonts w:ascii="Century Gothic" w:eastAsia="Arial Unicode MS" w:hAnsi="Century Gothic" w:cs="Arial"/>
        </w:rPr>
        <w:t>sdi</w:t>
      </w:r>
      <w:proofErr w:type="spellEnd"/>
    </w:p>
    <w:p w:rsidR="00FE65EB" w:rsidRPr="00A02244" w:rsidRDefault="00FE65EB" w:rsidP="00FE65EB">
      <w:pPr>
        <w:spacing w:before="0" w:beforeAutospacing="0" w:after="0" w:afterAutospacing="0"/>
        <w:rPr>
          <w:rFonts w:ascii="Century Gothic" w:eastAsia="Arial Unicode MS" w:hAnsi="Century Gothic" w:cs="Arial"/>
          <w:b/>
        </w:rPr>
      </w:pPr>
    </w:p>
    <w:p w:rsidR="00FE65EB" w:rsidRPr="00A02244" w:rsidRDefault="00FE65EB"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14.00</w:t>
      </w:r>
    </w:p>
    <w:p w:rsidR="00D410D8" w:rsidRPr="00A02244" w:rsidRDefault="00D410D8" w:rsidP="00D410D8">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rPr>
        <w:t>IANTD EXPEDITIONS</w:t>
      </w:r>
    </w:p>
    <w:p w:rsidR="00FE65EB" w:rsidRPr="00A02244" w:rsidRDefault="00FE65EB" w:rsidP="00FE65EB">
      <w:pPr>
        <w:spacing w:before="0" w:beforeAutospacing="0" w:after="0" w:afterAutospacing="0"/>
        <w:rPr>
          <w:rFonts w:ascii="Century Gothic" w:eastAsia="Arial Unicode MS" w:hAnsi="Century Gothic" w:cs="Arial"/>
        </w:rPr>
      </w:pPr>
    </w:p>
    <w:p w:rsidR="00FE65EB" w:rsidRPr="00A02244" w:rsidRDefault="00FE65EB"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15.00</w:t>
      </w:r>
    </w:p>
    <w:p w:rsidR="00FE65EB" w:rsidRPr="00A02244" w:rsidRDefault="00FE65EB" w:rsidP="00FE65EB">
      <w:pPr>
        <w:spacing w:before="0" w:beforeAutospacing="0" w:after="0" w:afterAutospacing="0"/>
        <w:rPr>
          <w:rFonts w:ascii="Century Gothic" w:eastAsia="Arial Unicode MS" w:hAnsi="Century Gothic" w:cs="Arial"/>
        </w:rPr>
      </w:pPr>
      <w:proofErr w:type="spellStart"/>
      <w:r w:rsidRPr="00A02244">
        <w:rPr>
          <w:rFonts w:ascii="Century Gothic" w:eastAsia="Arial Unicode MS" w:hAnsi="Century Gothic" w:cs="Arial"/>
          <w:b/>
        </w:rPr>
        <w:t>Sidemount</w:t>
      </w:r>
      <w:proofErr w:type="spellEnd"/>
      <w:r w:rsidRPr="00A02244">
        <w:rPr>
          <w:rFonts w:ascii="Century Gothic" w:eastAsia="Arial Unicode MS" w:hAnsi="Century Gothic" w:cs="Arial"/>
          <w:b/>
        </w:rPr>
        <w:t>..è ancora da considerare una specialità?</w:t>
      </w:r>
      <w:r w:rsidRPr="00A02244">
        <w:rPr>
          <w:rFonts w:ascii="Century Gothic" w:eastAsia="Arial Unicode MS" w:hAnsi="Century Gothic" w:cs="Arial"/>
        </w:rPr>
        <w:t xml:space="preserve"> </w:t>
      </w:r>
      <w:proofErr w:type="spellStart"/>
      <w:r w:rsidRPr="00A02244">
        <w:rPr>
          <w:rFonts w:ascii="Century Gothic" w:eastAsia="Arial Unicode MS" w:hAnsi="Century Gothic" w:cs="Arial"/>
        </w:rPr>
        <w:t>Sidemount</w:t>
      </w:r>
      <w:proofErr w:type="spellEnd"/>
      <w:r w:rsidRPr="00A02244">
        <w:rPr>
          <w:rFonts w:ascii="Century Gothic" w:eastAsia="Arial Unicode MS" w:hAnsi="Century Gothic" w:cs="Arial"/>
        </w:rPr>
        <w:t xml:space="preserve"> Joy, </w:t>
      </w:r>
      <w:proofErr w:type="spellStart"/>
      <w:r w:rsidRPr="00A02244">
        <w:rPr>
          <w:rFonts w:ascii="Century Gothic" w:eastAsia="Arial Unicode MS" w:hAnsi="Century Gothic" w:cs="Arial"/>
        </w:rPr>
        <w:t>Rec</w:t>
      </w:r>
      <w:proofErr w:type="spellEnd"/>
      <w:r w:rsidRPr="00A02244">
        <w:rPr>
          <w:rFonts w:ascii="Century Gothic" w:eastAsia="Arial Unicode MS" w:hAnsi="Century Gothic" w:cs="Arial"/>
        </w:rPr>
        <w:t xml:space="preserve">, </w:t>
      </w:r>
      <w:proofErr w:type="spellStart"/>
      <w:r w:rsidRPr="00A02244">
        <w:rPr>
          <w:rFonts w:ascii="Century Gothic" w:eastAsia="Arial Unicode MS" w:hAnsi="Century Gothic" w:cs="Arial"/>
        </w:rPr>
        <w:t>Tec</w:t>
      </w:r>
      <w:proofErr w:type="spellEnd"/>
      <w:r w:rsidRPr="00A02244">
        <w:rPr>
          <w:rFonts w:ascii="Century Gothic" w:eastAsia="Arial Unicode MS" w:hAnsi="Century Gothic" w:cs="Arial"/>
        </w:rPr>
        <w:t xml:space="preserve"> &amp; </w:t>
      </w:r>
      <w:proofErr w:type="spellStart"/>
      <w:r w:rsidRPr="00A02244">
        <w:rPr>
          <w:rFonts w:ascii="Century Gothic" w:eastAsia="Arial Unicode MS" w:hAnsi="Century Gothic" w:cs="Arial"/>
        </w:rPr>
        <w:t>Reb</w:t>
      </w:r>
      <w:proofErr w:type="spellEnd"/>
      <w:r w:rsidRPr="00A02244">
        <w:rPr>
          <w:rFonts w:ascii="Century Gothic" w:eastAsia="Arial Unicode MS" w:hAnsi="Century Gothic" w:cs="Arial"/>
        </w:rPr>
        <w:t xml:space="preserve">! Ancora da considerare una specialità? Analisi delle attrezzature, delle configurazioni e delle esigenze di training per formare al meglio in sicurezza. Relatore: </w:t>
      </w:r>
      <w:r w:rsidRPr="00A02244">
        <w:rPr>
          <w:rFonts w:ascii="Century Gothic" w:eastAsia="Arial Unicode MS" w:hAnsi="Century Gothic" w:cs="Arial"/>
          <w:b/>
        </w:rPr>
        <w:t xml:space="preserve">Nicola </w:t>
      </w:r>
      <w:proofErr w:type="spellStart"/>
      <w:r w:rsidRPr="00A02244">
        <w:rPr>
          <w:rFonts w:ascii="Century Gothic" w:eastAsia="Arial Unicode MS" w:hAnsi="Century Gothic" w:cs="Arial"/>
          <w:b/>
        </w:rPr>
        <w:t>Ferroni</w:t>
      </w:r>
      <w:proofErr w:type="spellEnd"/>
      <w:r w:rsidRPr="00A02244">
        <w:rPr>
          <w:rFonts w:ascii="Century Gothic" w:eastAsia="Arial Unicode MS" w:hAnsi="Century Gothic" w:cs="Arial"/>
        </w:rPr>
        <w:t xml:space="preserve"> (232 bar di Costa Alberto).</w:t>
      </w:r>
    </w:p>
    <w:p w:rsidR="00FE65EB" w:rsidRPr="00A02244" w:rsidRDefault="00FE65EB" w:rsidP="00FE65EB">
      <w:pPr>
        <w:spacing w:before="0" w:beforeAutospacing="0" w:after="0" w:afterAutospacing="0"/>
        <w:rPr>
          <w:rFonts w:ascii="Century Gothic" w:eastAsia="Arial Unicode MS" w:hAnsi="Century Gothic" w:cs="Arial"/>
        </w:rPr>
      </w:pPr>
    </w:p>
    <w:p w:rsidR="00FE65EB" w:rsidRPr="00A02244" w:rsidRDefault="00FE65EB" w:rsidP="00FE65EB">
      <w:pPr>
        <w:spacing w:before="0" w:beforeAutospacing="0" w:after="0" w:afterAutospacing="0"/>
        <w:rPr>
          <w:rFonts w:ascii="Century Gothic" w:hAnsi="Century Gothic"/>
        </w:rPr>
      </w:pPr>
    </w:p>
    <w:p w:rsidR="00FE65EB" w:rsidRPr="00A02244" w:rsidRDefault="00FE65EB"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16.00</w:t>
      </w:r>
    </w:p>
    <w:p w:rsidR="00FE65EB" w:rsidRPr="00A02244" w:rsidRDefault="00FE65EB" w:rsidP="00FE65EB">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b/>
        </w:rPr>
        <w:t xml:space="preserve">Web </w:t>
      </w:r>
      <w:proofErr w:type="spellStart"/>
      <w:r w:rsidRPr="00A02244">
        <w:rPr>
          <w:rFonts w:ascii="Century Gothic" w:eastAsia="Arial Unicode MS" w:hAnsi="Century Gothic" w:cs="Arial"/>
          <w:b/>
        </w:rPr>
        <w:t>reputation</w:t>
      </w:r>
      <w:proofErr w:type="spellEnd"/>
      <w:r w:rsidRPr="00A02244">
        <w:rPr>
          <w:rFonts w:ascii="Century Gothic" w:eastAsia="Arial Unicode MS" w:hAnsi="Century Gothic" w:cs="Arial"/>
        </w:rPr>
        <w:t xml:space="preserve">. Il segreto per una buona reputazione online è imparare a gestirla in modo proattivo. Non bisogna lasciare che siano gli altri a costruire la reputazione della propria azienda, bisogna agire tempestivamente per creare relazioni di valore, clienti soddisfatti e network efficaci. Ciò consente di creare una barriera fatta di opinioni positive, interazioni andate a buon fine, casi di successo che non permetterà a potenziali detrattori di rovinare la </w:t>
      </w:r>
      <w:proofErr w:type="spellStart"/>
      <w:r w:rsidRPr="00A02244">
        <w:rPr>
          <w:rFonts w:ascii="Century Gothic" w:eastAsia="Arial Unicode MS" w:hAnsi="Century Gothic" w:cs="Arial"/>
        </w:rPr>
        <w:t>reputation</w:t>
      </w:r>
      <w:proofErr w:type="spellEnd"/>
      <w:r w:rsidRPr="00A02244">
        <w:rPr>
          <w:rFonts w:ascii="Century Gothic" w:eastAsia="Arial Unicode MS" w:hAnsi="Century Gothic" w:cs="Arial"/>
        </w:rPr>
        <w:t xml:space="preserve"> di un’azienda. Un </w:t>
      </w:r>
      <w:r w:rsidRPr="00A02244">
        <w:rPr>
          <w:rFonts w:ascii="Century Gothic" w:eastAsia="Arial Unicode MS" w:hAnsi="Century Gothic" w:cs="Arial"/>
        </w:rPr>
        <w:lastRenderedPageBreak/>
        <w:t xml:space="preserve">piccolo workshop per capire cos’è la reputazione online, come si gestisce e soprattutto come si crea proattivamente! Relatori: </w:t>
      </w:r>
      <w:r w:rsidRPr="00A02244">
        <w:rPr>
          <w:rFonts w:ascii="Century Gothic" w:eastAsia="Arial Unicode MS" w:hAnsi="Century Gothic" w:cs="Arial"/>
          <w:b/>
        </w:rPr>
        <w:t xml:space="preserve">Giovanni </w:t>
      </w:r>
      <w:proofErr w:type="spellStart"/>
      <w:r w:rsidRPr="00A02244">
        <w:rPr>
          <w:rFonts w:ascii="Century Gothic" w:eastAsia="Arial Unicode MS" w:hAnsi="Century Gothic" w:cs="Arial"/>
          <w:b/>
        </w:rPr>
        <w:t>Cannova</w:t>
      </w:r>
      <w:proofErr w:type="spellEnd"/>
      <w:r w:rsidRPr="00A02244">
        <w:rPr>
          <w:rFonts w:ascii="Century Gothic" w:eastAsia="Arial Unicode MS" w:hAnsi="Century Gothic" w:cs="Arial"/>
          <w:b/>
        </w:rPr>
        <w:t xml:space="preserve"> e Paolo Ramazzotti</w:t>
      </w:r>
      <w:r w:rsidRPr="00A02244">
        <w:rPr>
          <w:rFonts w:ascii="Century Gothic" w:eastAsia="Arial Unicode MS" w:hAnsi="Century Gothic" w:cs="Arial"/>
        </w:rPr>
        <w:t>.</w:t>
      </w:r>
    </w:p>
    <w:p w:rsidR="00FE65EB" w:rsidRPr="00A02244" w:rsidRDefault="00FE65EB" w:rsidP="00FE65EB">
      <w:pPr>
        <w:spacing w:before="0" w:beforeAutospacing="0" w:after="0" w:afterAutospacing="0"/>
        <w:rPr>
          <w:rFonts w:ascii="Century Gothic" w:eastAsia="Arial Unicode MS" w:hAnsi="Century Gothic" w:cs="Arial"/>
        </w:rPr>
      </w:pPr>
    </w:p>
    <w:p w:rsidR="00506350" w:rsidRDefault="00FE65EB" w:rsidP="00506350">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17.00</w:t>
      </w:r>
    </w:p>
    <w:p w:rsidR="00506350" w:rsidRPr="00506350" w:rsidRDefault="00506350" w:rsidP="00506350">
      <w:pPr>
        <w:spacing w:before="0" w:beforeAutospacing="0" w:after="0" w:afterAutospacing="0"/>
        <w:rPr>
          <w:rFonts w:ascii="Century Gothic" w:eastAsia="Arial Unicode MS" w:hAnsi="Century Gothic" w:cs="Arial"/>
        </w:rPr>
      </w:pPr>
      <w:r w:rsidRPr="00506350">
        <w:rPr>
          <w:rFonts w:ascii="Century Gothic" w:eastAsia="Arial Unicode MS" w:hAnsi="Century Gothic" w:cs="Arial"/>
          <w:b/>
        </w:rPr>
        <w:t>Trasporto dell’ossigeno e apnea: aggiornamento sulle emoglobine</w:t>
      </w:r>
      <w:r>
        <w:rPr>
          <w:rFonts w:ascii="Century Gothic" w:eastAsia="Arial Unicode MS" w:hAnsi="Century Gothic" w:cs="Arial"/>
          <w:b/>
        </w:rPr>
        <w:t xml:space="preserve">. </w:t>
      </w:r>
      <w:r w:rsidRPr="00506350">
        <w:rPr>
          <w:rFonts w:ascii="Century Gothic" w:eastAsia="Arial Unicode MS" w:hAnsi="Century Gothic" w:cs="Arial"/>
        </w:rPr>
        <w:t xml:space="preserve">Il trasferimento dell’Ossigeno attraverso mezzi liquidi, contrariamente a quanto accade per l’Anidride Carbonica, è reso difficile dalla sua bassa solubilità. Al di fuori di animali primitivi, come Spugne e Celenterati che ricevono direttamente Ossigeno dalle acque in cui vivono, per strutture più complesse la natura ha dovuto selezionare idonei mezzi di trasporto che servissero a trasferire questo gas da ambienti </w:t>
      </w:r>
      <w:proofErr w:type="spellStart"/>
      <w:r w:rsidRPr="00506350">
        <w:rPr>
          <w:rFonts w:ascii="Century Gothic" w:eastAsia="Arial Unicode MS" w:hAnsi="Century Gothic" w:cs="Arial"/>
        </w:rPr>
        <w:t>aereati</w:t>
      </w:r>
      <w:proofErr w:type="spellEnd"/>
      <w:r w:rsidRPr="00506350">
        <w:rPr>
          <w:rFonts w:ascii="Century Gothic" w:eastAsia="Arial Unicode MS" w:hAnsi="Century Gothic" w:cs="Arial"/>
        </w:rPr>
        <w:t xml:space="preserve"> (branchie, polmoni) alla periferia cellulare (tessuti vari). Sono le varie Emoglobine (Emoglobina fetale e dell’adulto, Mioglobina, </w:t>
      </w:r>
      <w:proofErr w:type="spellStart"/>
      <w:r w:rsidRPr="00506350">
        <w:rPr>
          <w:rFonts w:ascii="Century Gothic" w:eastAsia="Arial Unicode MS" w:hAnsi="Century Gothic" w:cs="Arial"/>
        </w:rPr>
        <w:t>Neuroglobina</w:t>
      </w:r>
      <w:proofErr w:type="spellEnd"/>
      <w:r w:rsidRPr="00506350">
        <w:rPr>
          <w:rFonts w:ascii="Century Gothic" w:eastAsia="Arial Unicode MS" w:hAnsi="Century Gothic" w:cs="Arial"/>
        </w:rPr>
        <w:t xml:space="preserve"> e molecole </w:t>
      </w:r>
      <w:proofErr w:type="spellStart"/>
      <w:r w:rsidRPr="00506350">
        <w:rPr>
          <w:rFonts w:ascii="Century Gothic" w:eastAsia="Arial Unicode MS" w:hAnsi="Century Gothic" w:cs="Arial"/>
        </w:rPr>
        <w:t>simil-emoglobina</w:t>
      </w:r>
      <w:proofErr w:type="spellEnd"/>
      <w:r w:rsidRPr="00506350">
        <w:rPr>
          <w:rFonts w:ascii="Century Gothic" w:eastAsia="Arial Unicode MS" w:hAnsi="Century Gothic" w:cs="Arial"/>
        </w:rPr>
        <w:t xml:space="preserve"> in vari tessuti organici). Tra i vari fattori che condizionano i tempi di Apnea la quantità totale di Emoglobina, la sua variabile risposta in relazione alle modificazioni di temperatura corporea e di flusso sanguigno, giocano, insieme all’allenamento specifico, un ruolo di primaria importanza.</w:t>
      </w:r>
    </w:p>
    <w:p w:rsidR="00FE65EB" w:rsidRPr="00506350" w:rsidRDefault="00506350" w:rsidP="00FE65EB">
      <w:pPr>
        <w:spacing w:before="0" w:beforeAutospacing="0" w:after="0" w:afterAutospacing="0"/>
        <w:rPr>
          <w:rFonts w:ascii="Century Gothic" w:eastAsia="Arial Unicode MS" w:hAnsi="Century Gothic" w:cs="Arial"/>
        </w:rPr>
      </w:pPr>
      <w:r>
        <w:rPr>
          <w:rFonts w:ascii="Century Gothic" w:eastAsia="Arial Unicode MS" w:hAnsi="Century Gothic" w:cs="Arial"/>
        </w:rPr>
        <w:t>Relatore</w:t>
      </w:r>
      <w:r w:rsidRPr="00A02244">
        <w:rPr>
          <w:rFonts w:ascii="Century Gothic" w:eastAsia="Arial Unicode MS" w:hAnsi="Century Gothic" w:cs="Arial"/>
        </w:rPr>
        <w:t>:</w:t>
      </w:r>
      <w:r w:rsidRPr="00506350">
        <w:rPr>
          <w:rFonts w:ascii="Century Gothic" w:eastAsia="Arial Unicode MS" w:hAnsi="Century Gothic" w:cs="Arial"/>
        </w:rPr>
        <w:t xml:space="preserve"> </w:t>
      </w:r>
      <w:r w:rsidRPr="00506350">
        <w:rPr>
          <w:rFonts w:ascii="Century Gothic" w:eastAsia="Arial Unicode MS" w:hAnsi="Century Gothic" w:cs="Arial"/>
          <w:b/>
        </w:rPr>
        <w:t>Prof. Ferruccio Chiesa</w:t>
      </w:r>
      <w:r>
        <w:rPr>
          <w:rFonts w:ascii="Century Gothic" w:eastAsia="Arial Unicode MS" w:hAnsi="Century Gothic" w:cs="Arial"/>
        </w:rPr>
        <w:t xml:space="preserve"> (FIPSAS)</w:t>
      </w:r>
    </w:p>
    <w:p w:rsidR="00FE65EB" w:rsidRPr="00A02244" w:rsidRDefault="00FE65EB" w:rsidP="00FE65EB">
      <w:pPr>
        <w:spacing w:before="0" w:beforeAutospacing="0" w:after="0" w:afterAutospacing="0"/>
        <w:rPr>
          <w:rFonts w:ascii="Anime Ace 2.0 BB" w:eastAsia="Arial Unicode MS" w:hAnsi="Anime Ace 2.0 BB" w:cs="Arial"/>
          <w:b/>
        </w:rPr>
      </w:pPr>
    </w:p>
    <w:p w:rsidR="00FE65EB" w:rsidRPr="00A02244" w:rsidRDefault="00FE65EB" w:rsidP="00FE65EB">
      <w:pPr>
        <w:spacing w:before="0" w:beforeAutospacing="0" w:after="0" w:afterAutospacing="0"/>
        <w:rPr>
          <w:rFonts w:ascii="Anime Ace 2.0 BB" w:eastAsia="Arial Unicode MS" w:hAnsi="Anime Ace 2.0 BB" w:cs="Arial"/>
          <w:b/>
          <w:u w:val="single"/>
        </w:rPr>
      </w:pPr>
      <w:r w:rsidRPr="00A02244">
        <w:rPr>
          <w:rFonts w:ascii="Anime Ace 2.0 BB" w:eastAsia="Arial Unicode MS" w:hAnsi="Anime Ace 2.0 BB" w:cs="Arial"/>
          <w:b/>
          <w:u w:val="single"/>
        </w:rPr>
        <w:t>domenica 6 marzo</w:t>
      </w:r>
    </w:p>
    <w:p w:rsidR="001243B9" w:rsidRPr="00A02244" w:rsidRDefault="001243B9" w:rsidP="00FE65EB">
      <w:pPr>
        <w:spacing w:before="0" w:beforeAutospacing="0" w:after="0" w:afterAutospacing="0"/>
        <w:rPr>
          <w:rFonts w:ascii="Anime Ace 2.0 BB" w:eastAsia="Arial Unicode MS" w:hAnsi="Anime Ace 2.0 BB" w:cs="Arial"/>
          <w:b/>
        </w:rPr>
      </w:pPr>
    </w:p>
    <w:p w:rsidR="00506350" w:rsidRDefault="000F0E2C" w:rsidP="00506350">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10.00</w:t>
      </w:r>
    </w:p>
    <w:p w:rsidR="00506350" w:rsidRPr="00506350" w:rsidRDefault="00506350" w:rsidP="00506350">
      <w:pPr>
        <w:spacing w:before="0" w:beforeAutospacing="0" w:after="0" w:afterAutospacing="0"/>
        <w:rPr>
          <w:rFonts w:ascii="Century Gothic" w:eastAsia="Arial Unicode MS" w:hAnsi="Century Gothic" w:cs="Arial"/>
        </w:rPr>
      </w:pPr>
      <w:r w:rsidRPr="00506350">
        <w:rPr>
          <w:rFonts w:ascii="Century Gothic" w:eastAsia="Arial Unicode MS" w:hAnsi="Century Gothic" w:cs="Arial"/>
          <w:b/>
        </w:rPr>
        <w:t>Il concetto di pesca sostenibile: oltre l’ipocrisia</w:t>
      </w:r>
      <w:r w:rsidRPr="00506350">
        <w:rPr>
          <w:rFonts w:ascii="Century Gothic" w:eastAsia="Arial Unicode MS" w:hAnsi="Century Gothic" w:cs="Arial"/>
        </w:rPr>
        <w:t xml:space="preserve">. La Strategia per l’Ambiente Marino (Marine </w:t>
      </w:r>
      <w:proofErr w:type="spellStart"/>
      <w:r w:rsidRPr="00506350">
        <w:rPr>
          <w:rFonts w:ascii="Century Gothic" w:eastAsia="Arial Unicode MS" w:hAnsi="Century Gothic" w:cs="Arial"/>
        </w:rPr>
        <w:t>Strategy</w:t>
      </w:r>
      <w:proofErr w:type="spellEnd"/>
      <w:r w:rsidRPr="00506350">
        <w:rPr>
          <w:rFonts w:ascii="Century Gothic" w:eastAsia="Arial Unicode MS" w:hAnsi="Century Gothic" w:cs="Arial"/>
        </w:rPr>
        <w:t xml:space="preserve"> </w:t>
      </w:r>
      <w:proofErr w:type="spellStart"/>
      <w:r w:rsidRPr="00506350">
        <w:rPr>
          <w:rFonts w:ascii="Century Gothic" w:eastAsia="Arial Unicode MS" w:hAnsi="Century Gothic" w:cs="Arial"/>
        </w:rPr>
        <w:t>Framework</w:t>
      </w:r>
      <w:proofErr w:type="spellEnd"/>
      <w:r w:rsidRPr="00506350">
        <w:rPr>
          <w:rFonts w:ascii="Century Gothic" w:eastAsia="Arial Unicode MS" w:hAnsi="Century Gothic" w:cs="Arial"/>
        </w:rPr>
        <w:t xml:space="preserve"> </w:t>
      </w:r>
      <w:proofErr w:type="spellStart"/>
      <w:r w:rsidRPr="00506350">
        <w:rPr>
          <w:rFonts w:ascii="Century Gothic" w:eastAsia="Arial Unicode MS" w:hAnsi="Century Gothic" w:cs="Arial"/>
        </w:rPr>
        <w:t>Directive</w:t>
      </w:r>
      <w:proofErr w:type="spellEnd"/>
      <w:r w:rsidRPr="00506350">
        <w:rPr>
          <w:rFonts w:ascii="Century Gothic" w:eastAsia="Arial Unicode MS" w:hAnsi="Century Gothic" w:cs="Arial"/>
        </w:rPr>
        <w:t xml:space="preserve"> (CE/2008/58) per il raggiungimento del Buono Stato Ambientale (GES – </w:t>
      </w:r>
      <w:proofErr w:type="spellStart"/>
      <w:r w:rsidRPr="00506350">
        <w:rPr>
          <w:rFonts w:ascii="Century Gothic" w:eastAsia="Arial Unicode MS" w:hAnsi="Century Gothic" w:cs="Arial"/>
        </w:rPr>
        <w:t>Good</w:t>
      </w:r>
      <w:proofErr w:type="spellEnd"/>
      <w:r w:rsidRPr="00506350">
        <w:rPr>
          <w:rFonts w:ascii="Century Gothic" w:eastAsia="Arial Unicode MS" w:hAnsi="Century Gothic" w:cs="Arial"/>
        </w:rPr>
        <w:t xml:space="preserve"> </w:t>
      </w:r>
      <w:proofErr w:type="spellStart"/>
      <w:r w:rsidRPr="00506350">
        <w:rPr>
          <w:rFonts w:ascii="Century Gothic" w:eastAsia="Arial Unicode MS" w:hAnsi="Century Gothic" w:cs="Arial"/>
        </w:rPr>
        <w:t>Environmental</w:t>
      </w:r>
      <w:proofErr w:type="spellEnd"/>
      <w:r w:rsidRPr="00506350">
        <w:rPr>
          <w:rFonts w:ascii="Century Gothic" w:eastAsia="Arial Unicode MS" w:hAnsi="Century Gothic" w:cs="Arial"/>
        </w:rPr>
        <w:t xml:space="preserve"> Status) prevede  che le attività di pesca commerciale (Descrittore 3) vengano condotte in maniera biologicamente sostenibile. Il presente intervento evidenzia quanto l’attuale stato dello sfruttamento delle risorse ittiche sia molto lontano dalla politiche imposte dalla Comunità Europea, discute in maniera critica il ruolo dell’</w:t>
      </w:r>
      <w:proofErr w:type="spellStart"/>
      <w:r w:rsidRPr="00506350">
        <w:rPr>
          <w:rFonts w:ascii="Century Gothic" w:eastAsia="Arial Unicode MS" w:hAnsi="Century Gothic" w:cs="Arial"/>
        </w:rPr>
        <w:t>acquacultura</w:t>
      </w:r>
      <w:proofErr w:type="spellEnd"/>
      <w:r w:rsidRPr="00506350">
        <w:rPr>
          <w:rFonts w:ascii="Century Gothic" w:eastAsia="Arial Unicode MS" w:hAnsi="Century Gothic" w:cs="Arial"/>
        </w:rPr>
        <w:t xml:space="preserve"> nel limitare una tale forma di prelievo insostenibile e quantifica il contributo fornito dalla pesca sportiva e ricreativa all’attuale stato di sfruttamento commerciale delle risorse ittiche. </w:t>
      </w:r>
    </w:p>
    <w:p w:rsidR="000F0E2C" w:rsidRPr="00A02244" w:rsidRDefault="001243B9" w:rsidP="000F0E2C">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rPr>
        <w:t>Relatori:</w:t>
      </w:r>
      <w:r w:rsidRPr="00506350">
        <w:rPr>
          <w:rFonts w:ascii="Century Gothic" w:eastAsia="Arial Unicode MS" w:hAnsi="Century Gothic" w:cs="Arial"/>
        </w:rPr>
        <w:t xml:space="preserve"> </w:t>
      </w:r>
      <w:r w:rsidRPr="00A02244">
        <w:rPr>
          <w:rFonts w:ascii="Century Gothic" w:eastAsia="Arial Unicode MS" w:hAnsi="Century Gothic" w:cs="Arial"/>
          <w:b/>
        </w:rPr>
        <w:t xml:space="preserve">Prof. Antonio </w:t>
      </w:r>
      <w:proofErr w:type="spellStart"/>
      <w:r w:rsidRPr="00A02244">
        <w:rPr>
          <w:rFonts w:ascii="Century Gothic" w:eastAsia="Arial Unicode MS" w:hAnsi="Century Gothic" w:cs="Arial"/>
          <w:b/>
        </w:rPr>
        <w:t>Terlizzi</w:t>
      </w:r>
      <w:proofErr w:type="spellEnd"/>
      <w:r w:rsidRPr="00A02244">
        <w:rPr>
          <w:rFonts w:ascii="Century Gothic" w:eastAsia="Arial Unicode MS" w:hAnsi="Century Gothic" w:cs="Arial"/>
          <w:b/>
        </w:rPr>
        <w:t xml:space="preserve"> </w:t>
      </w:r>
      <w:r w:rsidRPr="00A02244">
        <w:rPr>
          <w:rFonts w:ascii="Century Gothic" w:eastAsia="Arial Unicode MS" w:hAnsi="Century Gothic" w:cs="Arial"/>
        </w:rPr>
        <w:t xml:space="preserve">– </w:t>
      </w:r>
      <w:r w:rsidRPr="00A02244">
        <w:rPr>
          <w:rFonts w:ascii="Century Gothic" w:eastAsia="Arial Unicode MS" w:hAnsi="Century Gothic" w:cs="Arial"/>
          <w:b/>
        </w:rPr>
        <w:t xml:space="preserve">Massimo </w:t>
      </w:r>
      <w:proofErr w:type="spellStart"/>
      <w:r w:rsidRPr="00A02244">
        <w:rPr>
          <w:rFonts w:ascii="Century Gothic" w:eastAsia="Arial Unicode MS" w:hAnsi="Century Gothic" w:cs="Arial"/>
          <w:b/>
        </w:rPr>
        <w:t>Scarpati</w:t>
      </w:r>
      <w:proofErr w:type="spellEnd"/>
      <w:r w:rsidRPr="00A02244">
        <w:rPr>
          <w:rFonts w:ascii="Century Gothic" w:eastAsia="Arial Unicode MS" w:hAnsi="Century Gothic" w:cs="Arial"/>
          <w:b/>
        </w:rPr>
        <w:t>.</w:t>
      </w:r>
      <w:r w:rsidRPr="00A02244">
        <w:rPr>
          <w:rFonts w:ascii="Century Gothic" w:eastAsia="Arial Unicode MS" w:hAnsi="Century Gothic" w:cs="Arial"/>
        </w:rPr>
        <w:t xml:space="preserve"> </w:t>
      </w:r>
      <w:r w:rsidR="000F0E2C" w:rsidRPr="00A02244">
        <w:rPr>
          <w:rFonts w:ascii="Century Gothic" w:eastAsia="Arial Unicode MS" w:hAnsi="Century Gothic" w:cs="Arial"/>
        </w:rPr>
        <w:t>(FIPSAS)</w:t>
      </w:r>
    </w:p>
    <w:p w:rsidR="000F0E2C" w:rsidRPr="00A02244" w:rsidRDefault="000F0E2C" w:rsidP="00FE65EB">
      <w:pPr>
        <w:spacing w:before="0" w:beforeAutospacing="0" w:after="0" w:afterAutospacing="0"/>
        <w:rPr>
          <w:rFonts w:ascii="Anime Ace 2.0 BB" w:eastAsia="Arial Unicode MS" w:hAnsi="Anime Ace 2.0 BB" w:cs="Arial"/>
          <w:b/>
        </w:rPr>
      </w:pPr>
    </w:p>
    <w:p w:rsidR="000F0E2C" w:rsidRPr="00A02244" w:rsidRDefault="000F0E2C" w:rsidP="00FE65EB">
      <w:pPr>
        <w:spacing w:before="0" w:beforeAutospacing="0" w:after="0" w:afterAutospacing="0"/>
        <w:rPr>
          <w:rFonts w:ascii="Century Gothic" w:eastAsia="Arial Unicode MS" w:hAnsi="Century Gothic" w:cs="Arial"/>
          <w:b/>
        </w:rPr>
      </w:pPr>
    </w:p>
    <w:p w:rsidR="00FE65EB" w:rsidRPr="00A02244" w:rsidRDefault="00FE65EB"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11.00</w:t>
      </w:r>
    </w:p>
    <w:p w:rsidR="00FE65EB" w:rsidRPr="00A02244" w:rsidRDefault="00FE65EB" w:rsidP="00FE65EB">
      <w:pPr>
        <w:spacing w:before="0" w:beforeAutospacing="0" w:after="0" w:afterAutospacing="0"/>
        <w:rPr>
          <w:rFonts w:ascii="Century Gothic" w:eastAsia="Arial Unicode MS" w:hAnsi="Century Gothic" w:cs="Arial"/>
        </w:rPr>
      </w:pPr>
      <w:proofErr w:type="spellStart"/>
      <w:r w:rsidRPr="00A02244">
        <w:rPr>
          <w:rFonts w:ascii="Century Gothic" w:eastAsia="Arial Unicode MS" w:hAnsi="Century Gothic" w:cs="Arial"/>
          <w:b/>
        </w:rPr>
        <w:t>Inbound</w:t>
      </w:r>
      <w:proofErr w:type="spellEnd"/>
      <w:r w:rsidRPr="00A02244">
        <w:rPr>
          <w:rFonts w:ascii="Century Gothic" w:eastAsia="Arial Unicode MS" w:hAnsi="Century Gothic" w:cs="Arial"/>
          <w:b/>
        </w:rPr>
        <w:t xml:space="preserve"> Marketing</w:t>
      </w:r>
      <w:r w:rsidRPr="00A02244">
        <w:rPr>
          <w:rFonts w:ascii="Century Gothic" w:eastAsia="Arial Unicode MS" w:hAnsi="Century Gothic" w:cs="Arial"/>
        </w:rPr>
        <w:t xml:space="preserve">. Un nuovo modo di gestire la comunicazione sul web. Il marketing impostato sulla sostenibilità economica e sulla creazione di contenuti di eccellenza. Come può un’azienda trarre vantaggio online dalle proprie competenze e capacità? Come scegliere i contenuti da condividere sui nuovi canali online in modo da rendere efficace l’attività sui Social Media? Un’ora per scoprire 7 passi e 7 piccoli segreti per migliorare subito l’efficacia del proprio marketing online. Relatori: </w:t>
      </w:r>
      <w:r w:rsidRPr="00A02244">
        <w:rPr>
          <w:rFonts w:ascii="Century Gothic" w:eastAsia="Arial Unicode MS" w:hAnsi="Century Gothic" w:cs="Arial"/>
          <w:b/>
        </w:rPr>
        <w:t xml:space="preserve">Giovanni </w:t>
      </w:r>
      <w:proofErr w:type="spellStart"/>
      <w:r w:rsidRPr="00A02244">
        <w:rPr>
          <w:rFonts w:ascii="Century Gothic" w:eastAsia="Arial Unicode MS" w:hAnsi="Century Gothic" w:cs="Arial"/>
          <w:b/>
        </w:rPr>
        <w:t>Cannova</w:t>
      </w:r>
      <w:proofErr w:type="spellEnd"/>
      <w:r w:rsidRPr="00A02244">
        <w:rPr>
          <w:rFonts w:ascii="Century Gothic" w:eastAsia="Arial Unicode MS" w:hAnsi="Century Gothic" w:cs="Arial"/>
          <w:b/>
        </w:rPr>
        <w:t xml:space="preserve"> e Paolo Ramazzotti</w:t>
      </w:r>
      <w:r w:rsidRPr="00A02244">
        <w:rPr>
          <w:rFonts w:ascii="Century Gothic" w:eastAsia="Arial Unicode MS" w:hAnsi="Century Gothic" w:cs="Arial"/>
        </w:rPr>
        <w:t>.</w:t>
      </w:r>
    </w:p>
    <w:p w:rsidR="00FE65EB" w:rsidRPr="00A02244" w:rsidRDefault="00FE65EB" w:rsidP="001454B9">
      <w:pPr>
        <w:spacing w:before="0" w:beforeAutospacing="0" w:after="0" w:afterAutospacing="0"/>
        <w:rPr>
          <w:rFonts w:ascii="Century Gothic" w:hAnsi="Century Gothic"/>
        </w:rPr>
      </w:pPr>
    </w:p>
    <w:p w:rsidR="00FE65EB" w:rsidRPr="00A02244" w:rsidRDefault="00FE65EB" w:rsidP="001454B9">
      <w:pPr>
        <w:spacing w:before="0" w:beforeAutospacing="0" w:after="0" w:afterAutospacing="0"/>
        <w:rPr>
          <w:rFonts w:ascii="Century Gothic" w:hAnsi="Century Gothic"/>
        </w:rPr>
      </w:pPr>
    </w:p>
    <w:p w:rsidR="00FE65EB" w:rsidRPr="00A02244" w:rsidRDefault="00FE65EB"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w:t>
      </w:r>
      <w:r w:rsidR="00384401" w:rsidRPr="00A02244">
        <w:rPr>
          <w:rFonts w:ascii="Century Gothic" w:eastAsia="Arial Unicode MS" w:hAnsi="Century Gothic" w:cs="Arial"/>
          <w:b/>
        </w:rPr>
        <w:t>2</w:t>
      </w:r>
      <w:r w:rsidRPr="00A02244">
        <w:rPr>
          <w:rFonts w:ascii="Century Gothic" w:eastAsia="Arial Unicode MS" w:hAnsi="Century Gothic" w:cs="Arial"/>
          <w:b/>
        </w:rPr>
        <w:t>.00</w:t>
      </w:r>
    </w:p>
    <w:p w:rsidR="00384401" w:rsidRPr="00A02244" w:rsidRDefault="00D410D8" w:rsidP="00FE65EB">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Le specializzazioni in campo subacqueo</w:t>
      </w:r>
    </w:p>
    <w:p w:rsidR="00D410D8" w:rsidRPr="00A02244" w:rsidRDefault="00D410D8" w:rsidP="00FE65EB">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rPr>
        <w:t>Relatore: Martinelli Pierangelo</w:t>
      </w:r>
    </w:p>
    <w:p w:rsidR="00384401" w:rsidRPr="00A02244" w:rsidRDefault="00384401" w:rsidP="00FE65EB">
      <w:pPr>
        <w:spacing w:before="0" w:beforeAutospacing="0" w:after="0" w:afterAutospacing="0"/>
        <w:rPr>
          <w:rFonts w:ascii="Century Gothic" w:hAnsi="Century Gothic"/>
          <w:b/>
        </w:rPr>
      </w:pPr>
    </w:p>
    <w:p w:rsidR="00384401" w:rsidRPr="00A02244" w:rsidRDefault="00384401" w:rsidP="00FE65EB">
      <w:pPr>
        <w:spacing w:before="0" w:beforeAutospacing="0" w:after="0" w:afterAutospacing="0"/>
        <w:rPr>
          <w:rFonts w:ascii="Century Gothic" w:hAnsi="Century Gothic"/>
          <w:b/>
        </w:rPr>
      </w:pPr>
      <w:r w:rsidRPr="00A02244">
        <w:rPr>
          <w:rFonts w:ascii="Century Gothic" w:hAnsi="Century Gothic"/>
          <w:b/>
        </w:rPr>
        <w:t>ore 13.00</w:t>
      </w:r>
    </w:p>
    <w:p w:rsidR="00FE65EB" w:rsidRPr="00A02244" w:rsidRDefault="00FE65EB" w:rsidP="00FE65EB">
      <w:pPr>
        <w:spacing w:before="0" w:beforeAutospacing="0" w:after="0" w:afterAutospacing="0"/>
        <w:rPr>
          <w:rFonts w:ascii="Century Gothic" w:eastAsia="Arial Unicode MS" w:hAnsi="Century Gothic" w:cs="Arial"/>
        </w:rPr>
      </w:pPr>
      <w:r w:rsidRPr="00A02244">
        <w:rPr>
          <w:rFonts w:ascii="Century Gothic" w:hAnsi="Century Gothic"/>
          <w:b/>
        </w:rPr>
        <w:t>Turismo Cultura Divertimento</w:t>
      </w:r>
      <w:r w:rsidRPr="00A02244">
        <w:rPr>
          <w:rFonts w:ascii="Century Gothic" w:hAnsi="Century Gothic"/>
        </w:rPr>
        <w:t xml:space="preserve">. Le regole per poter frequentare le nostre ricerche. Relatore: </w:t>
      </w:r>
      <w:r w:rsidRPr="00A02244">
        <w:rPr>
          <w:rFonts w:ascii="Century Gothic" w:hAnsi="Century Gothic"/>
          <w:b/>
        </w:rPr>
        <w:t xml:space="preserve">Dott.ssa Giovanna </w:t>
      </w:r>
      <w:proofErr w:type="spellStart"/>
      <w:r w:rsidRPr="00A02244">
        <w:rPr>
          <w:rFonts w:ascii="Century Gothic" w:hAnsi="Century Gothic"/>
          <w:b/>
        </w:rPr>
        <w:t>Bucci</w:t>
      </w:r>
      <w:proofErr w:type="spellEnd"/>
      <w:r w:rsidRPr="00A02244">
        <w:rPr>
          <w:rFonts w:ascii="Century Gothic" w:hAnsi="Century Gothic"/>
        </w:rPr>
        <w:t xml:space="preserve"> </w:t>
      </w:r>
      <w:r w:rsidRPr="00A02244">
        <w:rPr>
          <w:rFonts w:ascii="Century Gothic" w:eastAsia="Arial Unicode MS" w:hAnsi="Century Gothic" w:cs="Arial"/>
        </w:rPr>
        <w:t xml:space="preserve">(Associazione CMAS </w:t>
      </w:r>
      <w:proofErr w:type="spellStart"/>
      <w:r w:rsidRPr="00A02244">
        <w:rPr>
          <w:rFonts w:ascii="Century Gothic" w:eastAsia="Arial Unicode MS" w:hAnsi="Century Gothic" w:cs="Arial"/>
        </w:rPr>
        <w:t>Diving</w:t>
      </w:r>
      <w:proofErr w:type="spellEnd"/>
      <w:r w:rsidRPr="00A02244">
        <w:rPr>
          <w:rFonts w:ascii="Century Gothic" w:eastAsia="Arial Unicode MS" w:hAnsi="Century Gothic" w:cs="Arial"/>
        </w:rPr>
        <w:t xml:space="preserve"> Center Italia)</w:t>
      </w:r>
    </w:p>
    <w:p w:rsidR="00FE65EB" w:rsidRPr="00A02244" w:rsidRDefault="00FE65EB" w:rsidP="001454B9">
      <w:pPr>
        <w:spacing w:before="0" w:beforeAutospacing="0" w:after="0" w:afterAutospacing="0"/>
        <w:rPr>
          <w:rFonts w:ascii="Century Gothic" w:hAnsi="Century Gothic"/>
        </w:rPr>
      </w:pPr>
    </w:p>
    <w:p w:rsidR="00384401" w:rsidRPr="00A02244" w:rsidRDefault="00384401" w:rsidP="00384401">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14.00</w:t>
      </w:r>
    </w:p>
    <w:p w:rsidR="00384401" w:rsidRPr="00A02244" w:rsidRDefault="00D410D8" w:rsidP="00384401">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rPr>
        <w:t>IANTD EXPEDITIONS</w:t>
      </w:r>
    </w:p>
    <w:p w:rsidR="00384401" w:rsidRPr="00A02244" w:rsidRDefault="00384401" w:rsidP="00384401">
      <w:pPr>
        <w:spacing w:before="0" w:beforeAutospacing="0" w:after="0" w:afterAutospacing="0"/>
        <w:rPr>
          <w:rFonts w:ascii="Century Gothic" w:eastAsia="Arial Unicode MS" w:hAnsi="Century Gothic" w:cs="Arial"/>
          <w:b/>
        </w:rPr>
      </w:pPr>
    </w:p>
    <w:p w:rsidR="00384401" w:rsidRPr="0009482B" w:rsidRDefault="00384401" w:rsidP="00384401">
      <w:pPr>
        <w:spacing w:before="0" w:beforeAutospacing="0" w:after="0" w:afterAutospacing="0"/>
        <w:rPr>
          <w:rFonts w:ascii="Century Gothic" w:eastAsia="Arial Unicode MS" w:hAnsi="Century Gothic" w:cs="Arial"/>
          <w:b/>
        </w:rPr>
      </w:pPr>
      <w:r w:rsidRPr="0009482B">
        <w:rPr>
          <w:rFonts w:ascii="Century Gothic" w:eastAsia="Arial Unicode MS" w:hAnsi="Century Gothic" w:cs="Arial"/>
          <w:b/>
        </w:rPr>
        <w:t>ore 15.00</w:t>
      </w:r>
    </w:p>
    <w:p w:rsidR="00384401" w:rsidRPr="00A02244" w:rsidRDefault="00A02244" w:rsidP="00384401">
      <w:pPr>
        <w:spacing w:before="0" w:beforeAutospacing="0" w:after="0" w:afterAutospacing="0"/>
        <w:rPr>
          <w:rFonts w:ascii="Century Gothic" w:eastAsia="Arial Unicode MS" w:hAnsi="Century Gothic" w:cs="Arial"/>
        </w:rPr>
      </w:pPr>
      <w:proofErr w:type="spellStart"/>
      <w:r w:rsidRPr="0009482B">
        <w:rPr>
          <w:rFonts w:ascii="Century Gothic" w:eastAsia="Arial Unicode MS" w:hAnsi="Century Gothic" w:cs="Arial"/>
        </w:rPr>
        <w:t>tdi</w:t>
      </w:r>
      <w:proofErr w:type="spellEnd"/>
      <w:r w:rsidRPr="0009482B">
        <w:rPr>
          <w:rFonts w:ascii="Century Gothic" w:eastAsia="Arial Unicode MS" w:hAnsi="Century Gothic" w:cs="Arial"/>
        </w:rPr>
        <w:t xml:space="preserve"> - </w:t>
      </w:r>
      <w:proofErr w:type="spellStart"/>
      <w:r w:rsidRPr="0009482B">
        <w:rPr>
          <w:rFonts w:ascii="Century Gothic" w:eastAsia="Arial Unicode MS" w:hAnsi="Century Gothic" w:cs="Arial"/>
        </w:rPr>
        <w:t>sdi</w:t>
      </w:r>
      <w:proofErr w:type="spellEnd"/>
    </w:p>
    <w:p w:rsidR="00384401" w:rsidRPr="00A02244" w:rsidRDefault="00384401" w:rsidP="00384401">
      <w:pPr>
        <w:spacing w:before="0" w:beforeAutospacing="0" w:after="0" w:afterAutospacing="0"/>
        <w:rPr>
          <w:rFonts w:ascii="Century Gothic" w:hAnsi="Century Gothic"/>
        </w:rPr>
      </w:pPr>
    </w:p>
    <w:p w:rsidR="00384401" w:rsidRPr="00A02244" w:rsidRDefault="00384401" w:rsidP="00384401">
      <w:pPr>
        <w:spacing w:before="0" w:beforeAutospacing="0" w:after="0" w:afterAutospacing="0"/>
        <w:rPr>
          <w:rFonts w:ascii="Century Gothic" w:eastAsia="Arial Unicode MS" w:hAnsi="Century Gothic" w:cs="Arial"/>
          <w:b/>
        </w:rPr>
      </w:pPr>
      <w:r w:rsidRPr="00A02244">
        <w:rPr>
          <w:rFonts w:ascii="Century Gothic" w:eastAsia="Arial Unicode MS" w:hAnsi="Century Gothic" w:cs="Arial"/>
          <w:b/>
        </w:rPr>
        <w:t>ore 16.00</w:t>
      </w:r>
    </w:p>
    <w:p w:rsidR="00384401" w:rsidRPr="00A02244" w:rsidRDefault="00384401" w:rsidP="00384401">
      <w:pPr>
        <w:spacing w:before="0" w:beforeAutospacing="0" w:after="0" w:afterAutospacing="0"/>
        <w:rPr>
          <w:rFonts w:ascii="Century Gothic" w:eastAsia="Arial Unicode MS" w:hAnsi="Century Gothic" w:cs="Arial"/>
        </w:rPr>
      </w:pPr>
      <w:r w:rsidRPr="00A02244">
        <w:rPr>
          <w:rFonts w:ascii="Century Gothic" w:eastAsia="Arial Unicode MS" w:hAnsi="Century Gothic" w:cs="Arial"/>
          <w:b/>
        </w:rPr>
        <w:t xml:space="preserve">Web </w:t>
      </w:r>
      <w:proofErr w:type="spellStart"/>
      <w:r w:rsidRPr="00A02244">
        <w:rPr>
          <w:rFonts w:ascii="Century Gothic" w:eastAsia="Arial Unicode MS" w:hAnsi="Century Gothic" w:cs="Arial"/>
          <w:b/>
        </w:rPr>
        <w:t>reputation</w:t>
      </w:r>
      <w:proofErr w:type="spellEnd"/>
      <w:r w:rsidRPr="00A02244">
        <w:rPr>
          <w:rFonts w:ascii="Century Gothic" w:eastAsia="Arial Unicode MS" w:hAnsi="Century Gothic" w:cs="Arial"/>
        </w:rPr>
        <w:t xml:space="preserve">. Il segreto per una buona reputazione online è imparare a gestirla in modo proattivo. Non bisogna lasciare che siano gli altri a costruire la reputazione della propria azienda, </w:t>
      </w:r>
      <w:r w:rsidRPr="00A02244">
        <w:rPr>
          <w:rFonts w:ascii="Century Gothic" w:eastAsia="Arial Unicode MS" w:hAnsi="Century Gothic" w:cs="Arial"/>
        </w:rPr>
        <w:lastRenderedPageBreak/>
        <w:t xml:space="preserve">bisogna agire tempestivamente per creare relazioni di valore, clienti soddisfatti e network efficaci. Ciò consente di creare una barriera fatta di opinioni positive, interazioni andate a buon fine, casi di successo che non permetterà a potenziali detrattori di rovinare la </w:t>
      </w:r>
      <w:proofErr w:type="spellStart"/>
      <w:r w:rsidRPr="00A02244">
        <w:rPr>
          <w:rFonts w:ascii="Century Gothic" w:eastAsia="Arial Unicode MS" w:hAnsi="Century Gothic" w:cs="Arial"/>
        </w:rPr>
        <w:t>reputation</w:t>
      </w:r>
      <w:proofErr w:type="spellEnd"/>
      <w:r w:rsidRPr="00A02244">
        <w:rPr>
          <w:rFonts w:ascii="Century Gothic" w:eastAsia="Arial Unicode MS" w:hAnsi="Century Gothic" w:cs="Arial"/>
        </w:rPr>
        <w:t xml:space="preserve"> di un’azienda. Un piccolo workshop per capire cos’è la reputazione online, come si gestisce e soprattutto come si crea proattivamente! Relatori: </w:t>
      </w:r>
      <w:r w:rsidRPr="00A02244">
        <w:rPr>
          <w:rFonts w:ascii="Century Gothic" w:eastAsia="Arial Unicode MS" w:hAnsi="Century Gothic" w:cs="Arial"/>
          <w:b/>
        </w:rPr>
        <w:t xml:space="preserve">Giovanni </w:t>
      </w:r>
      <w:proofErr w:type="spellStart"/>
      <w:r w:rsidRPr="00A02244">
        <w:rPr>
          <w:rFonts w:ascii="Century Gothic" w:eastAsia="Arial Unicode MS" w:hAnsi="Century Gothic" w:cs="Arial"/>
          <w:b/>
        </w:rPr>
        <w:t>Cannova</w:t>
      </w:r>
      <w:proofErr w:type="spellEnd"/>
      <w:r w:rsidRPr="00A02244">
        <w:rPr>
          <w:rFonts w:ascii="Century Gothic" w:eastAsia="Arial Unicode MS" w:hAnsi="Century Gothic" w:cs="Arial"/>
          <w:b/>
        </w:rPr>
        <w:t xml:space="preserve"> e Paolo Ramazzotti</w:t>
      </w:r>
      <w:r w:rsidRPr="00A02244">
        <w:rPr>
          <w:rFonts w:ascii="Century Gothic" w:eastAsia="Arial Unicode MS" w:hAnsi="Century Gothic" w:cs="Arial"/>
        </w:rPr>
        <w:t>.</w:t>
      </w:r>
    </w:p>
    <w:p w:rsidR="00384401" w:rsidRPr="00A02244" w:rsidRDefault="00384401" w:rsidP="001454B9">
      <w:pPr>
        <w:spacing w:before="0" w:beforeAutospacing="0" w:after="0" w:afterAutospacing="0"/>
        <w:rPr>
          <w:rFonts w:ascii="Century Gothic" w:hAnsi="Century Gothic"/>
        </w:rPr>
      </w:pPr>
    </w:p>
    <w:sectPr w:rsidR="00384401" w:rsidRPr="00A02244" w:rsidSect="001454B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ime Ace 2.0 BB">
    <w:panose1 w:val="00000000000000000000"/>
    <w:charset w:val="00"/>
    <w:family w:val="modern"/>
    <w:notTrueType/>
    <w:pitch w:val="variable"/>
    <w:sig w:usb0="80000007" w:usb1="00000088"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isplayBackgroundShape/>
  <w:proofState w:spelling="clean"/>
  <w:defaultTabStop w:val="708"/>
  <w:hyphenationZone w:val="283"/>
  <w:drawingGridHorizontalSpacing w:val="110"/>
  <w:displayHorizontalDrawingGridEvery w:val="2"/>
  <w:characterSpacingControl w:val="doNotCompress"/>
  <w:compat/>
  <w:rsids>
    <w:rsidRoot w:val="001454B9"/>
    <w:rsid w:val="0009482B"/>
    <w:rsid w:val="000F0E2C"/>
    <w:rsid w:val="001243B9"/>
    <w:rsid w:val="001454B9"/>
    <w:rsid w:val="00226578"/>
    <w:rsid w:val="00256EC7"/>
    <w:rsid w:val="00384401"/>
    <w:rsid w:val="00506350"/>
    <w:rsid w:val="007D629D"/>
    <w:rsid w:val="0091537B"/>
    <w:rsid w:val="009365B7"/>
    <w:rsid w:val="00A02244"/>
    <w:rsid w:val="00BC5A5E"/>
    <w:rsid w:val="00CC3016"/>
    <w:rsid w:val="00D078D6"/>
    <w:rsid w:val="00D410D8"/>
    <w:rsid w:val="00DF3DC7"/>
    <w:rsid w:val="00E80BC9"/>
    <w:rsid w:val="00EA5C40"/>
    <w:rsid w:val="00FE65E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before="100" w:beforeAutospacing="1" w:after="100" w:afterAutospacing="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0B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454B9"/>
    <w:pPr>
      <w:spacing w:before="0"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54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797</Words>
  <Characters>4546</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11</cp:revision>
  <dcterms:created xsi:type="dcterms:W3CDTF">2015-12-07T09:19:00Z</dcterms:created>
  <dcterms:modified xsi:type="dcterms:W3CDTF">2016-01-15T15:45:00Z</dcterms:modified>
</cp:coreProperties>
</file>